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EB0491">
        <w:rPr>
          <w:rFonts w:eastAsia="맑은 고딕" w:hint="eastAsia"/>
          <w:b/>
          <w:noProof/>
          <w:sz w:val="24"/>
          <w:lang w:eastAsia="ko-KR"/>
        </w:rPr>
        <w:t>8</w:t>
      </w:r>
      <w:r w:rsidR="007F64DD">
        <w:rPr>
          <w:rFonts w:eastAsia="맑은 고딕" w:hint="eastAsia"/>
          <w:b/>
          <w:noProof/>
          <w:sz w:val="24"/>
          <w:lang w:eastAsia="ko-KR"/>
        </w:rPr>
        <w:t>9</w:t>
      </w:r>
      <w:r w:rsidR="00CA01A9">
        <w:rPr>
          <w:rFonts w:eastAsia="맑은 고딕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  <w:t>R2-1</w:t>
      </w:r>
      <w:r w:rsidR="007F64DD" w:rsidRPr="007A0A5F">
        <w:rPr>
          <w:rFonts w:eastAsia="맑은 고딕" w:hint="eastAsia"/>
          <w:b/>
          <w:i/>
          <w:noProof/>
          <w:sz w:val="28"/>
          <w:lang w:eastAsia="ko-KR"/>
        </w:rPr>
        <w:t>5</w:t>
      </w:r>
      <w:r w:rsidR="00E97CD6">
        <w:rPr>
          <w:rFonts w:eastAsia="맑은 고딕" w:hint="eastAsia"/>
          <w:b/>
          <w:i/>
          <w:noProof/>
          <w:sz w:val="28"/>
          <w:lang w:eastAsia="ko-KR"/>
        </w:rPr>
        <w:t>1344</w:t>
      </w:r>
      <w:bookmarkStart w:id="0" w:name="_GoBack"/>
      <w:bookmarkEnd w:id="0"/>
    </w:p>
    <w:p w:rsidR="007F64DD" w:rsidRDefault="00CA01A9" w:rsidP="007F64DD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Bratislava, Slovakia, April 20</w:t>
      </w:r>
      <w:r w:rsidR="007F64DD">
        <w:rPr>
          <w:rFonts w:hint="eastAsia"/>
          <w:b/>
          <w:noProof/>
          <w:sz w:val="24"/>
          <w:lang w:eastAsia="ko-KR"/>
        </w:rPr>
        <w:t xml:space="preserve"> </w:t>
      </w:r>
      <w:r w:rsidR="007F64DD">
        <w:rPr>
          <w:b/>
          <w:noProof/>
          <w:sz w:val="24"/>
          <w:lang w:eastAsia="ko-KR"/>
        </w:rPr>
        <w:t>–</w:t>
      </w:r>
      <w:r w:rsidR="007F64DD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April 24</w:t>
      </w:r>
      <w:r w:rsidR="007F64DD">
        <w:rPr>
          <w:rFonts w:hint="eastAsia"/>
          <w:b/>
          <w:noProof/>
          <w:sz w:val="24"/>
          <w:lang w:eastAsia="ko-KR"/>
        </w:rPr>
        <w:t>, 2015</w:t>
      </w:r>
    </w:p>
    <w:p w:rsidR="0013687D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D574DC">
        <w:rPr>
          <w:rFonts w:ascii="Arial" w:hAnsi="Arial" w:hint="eastAsia"/>
          <w:sz w:val="24"/>
          <w:lang w:val="en-US" w:eastAsia="ko-KR"/>
        </w:rPr>
        <w:t>7.</w:t>
      </w:r>
      <w:r w:rsidR="00DC74B5">
        <w:rPr>
          <w:rFonts w:ascii="Arial" w:hAnsi="Arial" w:hint="eastAsia"/>
          <w:sz w:val="24"/>
          <w:lang w:val="en-US" w:eastAsia="ko-KR"/>
        </w:rPr>
        <w:t>6</w:t>
      </w:r>
      <w:r w:rsidR="002474E4">
        <w:rPr>
          <w:rFonts w:ascii="Arial" w:hAnsi="Arial" w:hint="eastAsia"/>
          <w:sz w:val="24"/>
          <w:lang w:val="en-US" w:eastAsia="ko-KR"/>
        </w:rPr>
        <w:t>.3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74B5">
        <w:rPr>
          <w:rFonts w:ascii="Arial" w:hAnsi="Arial" w:hint="eastAsia"/>
          <w:sz w:val="24"/>
          <w:lang w:val="en-US" w:eastAsia="ko-KR"/>
        </w:rPr>
        <w:t>User Plane Architecture f</w:t>
      </w:r>
      <w:r w:rsidR="00534CDF">
        <w:rPr>
          <w:rFonts w:ascii="Arial" w:hAnsi="Arial" w:hint="eastAsia"/>
          <w:sz w:val="24"/>
          <w:lang w:val="en-US" w:eastAsia="ko-KR"/>
        </w:rPr>
        <w:t>or</w:t>
      </w:r>
      <w:r w:rsidR="00DC74B5">
        <w:rPr>
          <w:rFonts w:ascii="Arial" w:hAnsi="Arial" w:hint="eastAsia"/>
          <w:sz w:val="24"/>
          <w:lang w:val="en-US" w:eastAsia="ko-KR"/>
        </w:rPr>
        <w:t xml:space="preserve"> LTE-WLAN Integration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73011" w:rsidRDefault="009C3645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 new </w:t>
      </w:r>
      <w:r w:rsidR="00A73011">
        <w:rPr>
          <w:rFonts w:hint="eastAsia"/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I </w:t>
      </w:r>
      <w:r w:rsidR="00A73011">
        <w:rPr>
          <w:sz w:val="22"/>
          <w:lang w:val="en-US" w:eastAsia="ko-KR"/>
        </w:rPr>
        <w:t>“</w:t>
      </w:r>
      <w:r w:rsidR="00A73011">
        <w:rPr>
          <w:rFonts w:hint="eastAsia"/>
          <w:sz w:val="22"/>
          <w:lang w:val="en-US" w:eastAsia="ko-KR"/>
        </w:rPr>
        <w:t>LTE-WLAN Radio Level Integration and Interworking Enhancement</w:t>
      </w:r>
      <w:r w:rsidR="00A73011">
        <w:rPr>
          <w:sz w:val="22"/>
          <w:lang w:val="en-US" w:eastAsia="ko-KR"/>
        </w:rPr>
        <w:t>”</w:t>
      </w:r>
      <w:r w:rsidR="00A73011">
        <w:rPr>
          <w:rFonts w:hint="eastAsia"/>
          <w:sz w:val="22"/>
          <w:lang w:val="en-US" w:eastAsia="ko-KR"/>
        </w:rPr>
        <w:t xml:space="preserve"> was approved at RAN#67. Main objective of this WI is to support PDCP level aggregation based on Split Bearer concept introduced in Rel-12 Dual Connectivity. </w:t>
      </w:r>
    </w:p>
    <w:p w:rsidR="00063B30" w:rsidRDefault="00063B30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This document discusses the issues that should be considered in designing user plane architecture for LTE-WLAN integration.</w:t>
      </w:r>
    </w:p>
    <w:p w:rsidR="00E200A9" w:rsidRPr="00552813" w:rsidRDefault="00E200A9" w:rsidP="00C70144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D951D6">
        <w:rPr>
          <w:rFonts w:hint="eastAsia"/>
          <w:lang w:val="en-US" w:eastAsia="ko-KR"/>
        </w:rPr>
        <w:t>User plane architecture for LTE-WLAN integration</w:t>
      </w:r>
    </w:p>
    <w:p w:rsidR="00D951D6" w:rsidRDefault="00BB7F28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Figure 1 shows the user plane architecture supporting Split Bearer in DC.</w:t>
      </w:r>
      <w:r w:rsidR="0016495D">
        <w:rPr>
          <w:rFonts w:hint="eastAsia"/>
          <w:sz w:val="22"/>
          <w:lang w:val="en-US" w:eastAsia="ko-KR"/>
        </w:rPr>
        <w:t xml:space="preserve"> </w:t>
      </w:r>
    </w:p>
    <w:p w:rsidR="00D951D6" w:rsidRDefault="008404E7" w:rsidP="00BB7F28">
      <w:pPr>
        <w:jc w:val="center"/>
        <w:rPr>
          <w:sz w:val="22"/>
          <w:lang w:val="en-US" w:eastAsia="ko-KR"/>
        </w:rPr>
      </w:pPr>
      <w:r>
        <w:object w:dxaOrig="9845" w:dyaOrig="5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205.45pt" o:ole="">
            <v:imagedata r:id="rId8" o:title=""/>
          </v:shape>
          <o:OLEObject Type="Embed" ProgID="Visio.Drawing.11" ShapeID="_x0000_i1025" DrawAspect="Content" ObjectID="_1490189126" r:id="rId9"/>
        </w:object>
      </w:r>
    </w:p>
    <w:p w:rsidR="00D951D6" w:rsidRPr="00BB7F28" w:rsidRDefault="00BB7F28" w:rsidP="00BB7F28">
      <w:pPr>
        <w:jc w:val="center"/>
        <w:rPr>
          <w:b/>
          <w:sz w:val="22"/>
          <w:lang w:val="en-US" w:eastAsia="ko-KR"/>
        </w:rPr>
      </w:pPr>
      <w:proofErr w:type="gramStart"/>
      <w:r w:rsidRPr="00BB7F28">
        <w:rPr>
          <w:rFonts w:hint="eastAsia"/>
          <w:b/>
          <w:sz w:val="22"/>
          <w:lang w:val="en-US" w:eastAsia="ko-KR"/>
        </w:rPr>
        <w:t>Figure 1.</w:t>
      </w:r>
      <w:proofErr w:type="gramEnd"/>
      <w:r w:rsidRPr="00BB7F28">
        <w:rPr>
          <w:rFonts w:hint="eastAsia"/>
          <w:b/>
          <w:sz w:val="22"/>
          <w:lang w:val="en-US" w:eastAsia="ko-KR"/>
        </w:rPr>
        <w:t xml:space="preserve"> User plan</w:t>
      </w:r>
      <w:r w:rsidR="00D5580F">
        <w:rPr>
          <w:rFonts w:hint="eastAsia"/>
          <w:b/>
          <w:sz w:val="22"/>
          <w:lang w:val="en-US" w:eastAsia="ko-KR"/>
        </w:rPr>
        <w:t>e</w:t>
      </w:r>
      <w:r w:rsidRPr="00BB7F28">
        <w:rPr>
          <w:rFonts w:hint="eastAsia"/>
          <w:b/>
          <w:sz w:val="22"/>
          <w:lang w:val="en-US" w:eastAsia="ko-KR"/>
        </w:rPr>
        <w:t xml:space="preserve"> architecture supporting Split Bearers</w:t>
      </w:r>
    </w:p>
    <w:p w:rsidR="00C93D05" w:rsidRDefault="00C93D05" w:rsidP="000261D6">
      <w:pPr>
        <w:rPr>
          <w:sz w:val="22"/>
          <w:lang w:val="en-US" w:eastAsia="ko-KR"/>
        </w:rPr>
      </w:pPr>
    </w:p>
    <w:p w:rsidR="000F0E2C" w:rsidRDefault="005672EC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For the LTE-WLAN radio level integration, </w:t>
      </w:r>
      <w:r w:rsidR="008374C5">
        <w:rPr>
          <w:rFonts w:hint="eastAsia"/>
          <w:sz w:val="22"/>
          <w:lang w:val="en-US" w:eastAsia="ko-KR"/>
        </w:rPr>
        <w:t>similar architecture as DC can be used. The only change is to repla</w:t>
      </w:r>
      <w:r w:rsidR="000F0E2C">
        <w:rPr>
          <w:rFonts w:hint="eastAsia"/>
          <w:sz w:val="22"/>
          <w:lang w:val="en-US" w:eastAsia="ko-KR"/>
        </w:rPr>
        <w:t>ce</w:t>
      </w:r>
      <w:r w:rsidR="008374C5">
        <w:rPr>
          <w:rFonts w:hint="eastAsia"/>
          <w:sz w:val="22"/>
          <w:lang w:val="en-US" w:eastAsia="ko-KR"/>
        </w:rPr>
        <w:t xml:space="preserve"> </w:t>
      </w:r>
      <w:proofErr w:type="spellStart"/>
      <w:r w:rsidR="008374C5">
        <w:rPr>
          <w:rFonts w:hint="eastAsia"/>
          <w:sz w:val="22"/>
          <w:lang w:val="en-US" w:eastAsia="ko-KR"/>
        </w:rPr>
        <w:t>SeNB</w:t>
      </w:r>
      <w:proofErr w:type="spellEnd"/>
      <w:r w:rsidR="008374C5">
        <w:rPr>
          <w:rFonts w:hint="eastAsia"/>
          <w:sz w:val="22"/>
          <w:lang w:val="en-US" w:eastAsia="ko-KR"/>
        </w:rPr>
        <w:t xml:space="preserve"> by WLAN</w:t>
      </w:r>
      <w:r w:rsidR="000F0E2C">
        <w:rPr>
          <w:rFonts w:hint="eastAsia"/>
          <w:sz w:val="22"/>
          <w:lang w:val="en-US" w:eastAsia="ko-KR"/>
        </w:rPr>
        <w:t xml:space="preserve"> except that RLC layer is not available in WLAN protocol</w:t>
      </w:r>
      <w:r w:rsidR="008374C5">
        <w:rPr>
          <w:rFonts w:hint="eastAsia"/>
          <w:sz w:val="22"/>
          <w:lang w:val="en-US" w:eastAsia="ko-KR"/>
        </w:rPr>
        <w:t xml:space="preserve">. </w:t>
      </w:r>
      <w:r w:rsidR="000F0E2C">
        <w:rPr>
          <w:rFonts w:hint="eastAsia"/>
          <w:sz w:val="22"/>
          <w:lang w:val="en-US" w:eastAsia="ko-KR"/>
        </w:rPr>
        <w:t xml:space="preserve">However, as most of the </w:t>
      </w:r>
      <w:r w:rsidR="00400940">
        <w:rPr>
          <w:rFonts w:hint="eastAsia"/>
          <w:sz w:val="22"/>
          <w:lang w:val="en-US" w:eastAsia="ko-KR"/>
        </w:rPr>
        <w:t xml:space="preserve">RLC </w:t>
      </w:r>
      <w:r w:rsidR="000F0E2C">
        <w:rPr>
          <w:rFonts w:hint="eastAsia"/>
          <w:sz w:val="22"/>
          <w:lang w:val="en-US" w:eastAsia="ko-KR"/>
        </w:rPr>
        <w:t xml:space="preserve">functions (e.g. segmentation and reassembly, retransmission, etc.) </w:t>
      </w:r>
      <w:r w:rsidR="00400940">
        <w:rPr>
          <w:rFonts w:hint="eastAsia"/>
          <w:sz w:val="22"/>
          <w:lang w:val="en-US" w:eastAsia="ko-KR"/>
        </w:rPr>
        <w:t>are</w:t>
      </w:r>
      <w:r w:rsidR="000F0E2C">
        <w:rPr>
          <w:rFonts w:hint="eastAsia"/>
          <w:sz w:val="22"/>
          <w:lang w:val="en-US" w:eastAsia="ko-KR"/>
        </w:rPr>
        <w:t xml:space="preserve"> performed in WLAN MAC layer, direct mapping between PDCP and WLAN MAC can be considered.</w:t>
      </w:r>
    </w:p>
    <w:p w:rsidR="00C93D05" w:rsidRDefault="00C93D05" w:rsidP="000261D6">
      <w:pPr>
        <w:rPr>
          <w:sz w:val="22"/>
          <w:lang w:val="en-US" w:eastAsia="ko-KR"/>
        </w:rPr>
      </w:pPr>
    </w:p>
    <w:p w:rsidR="008374C5" w:rsidRDefault="008374C5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However, simple replacement does not work because WLAN </w:t>
      </w:r>
      <w:r w:rsidR="00C93D05">
        <w:rPr>
          <w:rFonts w:hint="eastAsia"/>
          <w:sz w:val="22"/>
          <w:lang w:val="en-US" w:eastAsia="ko-KR"/>
        </w:rPr>
        <w:t>protocol</w:t>
      </w:r>
      <w:r>
        <w:rPr>
          <w:rFonts w:hint="eastAsia"/>
          <w:sz w:val="22"/>
          <w:lang w:val="en-US" w:eastAsia="ko-KR"/>
        </w:rPr>
        <w:t xml:space="preserve"> is different from LTE </w:t>
      </w:r>
      <w:r w:rsidR="00C93D05">
        <w:rPr>
          <w:rFonts w:hint="eastAsia"/>
          <w:sz w:val="22"/>
          <w:lang w:val="en-US" w:eastAsia="ko-KR"/>
        </w:rPr>
        <w:t>protocol</w:t>
      </w:r>
      <w:r w:rsidR="00400940">
        <w:rPr>
          <w:rFonts w:hint="eastAsia"/>
          <w:sz w:val="22"/>
          <w:lang w:val="en-US" w:eastAsia="ko-KR"/>
        </w:rPr>
        <w:t>, in that;</w:t>
      </w:r>
    </w:p>
    <w:p w:rsidR="003E4A1F" w:rsidRDefault="003E4A1F" w:rsidP="008374C5">
      <w:pPr>
        <w:pStyle w:val="a6"/>
        <w:numPr>
          <w:ilvl w:val="0"/>
          <w:numId w:val="12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 xml:space="preserve">WLAN MAC does not guarantee error-free transmission. After maximum number of retransmission, the WLAN MAC gives up </w:t>
      </w:r>
      <w:r w:rsidR="0002241A">
        <w:rPr>
          <w:rFonts w:hint="eastAsia"/>
          <w:sz w:val="22"/>
          <w:lang w:val="en-US" w:eastAsia="ko-KR"/>
        </w:rPr>
        <w:t>the transmission, which leads to packet loss.</w:t>
      </w:r>
    </w:p>
    <w:p w:rsidR="0002241A" w:rsidRPr="008374C5" w:rsidRDefault="006C253E" w:rsidP="008374C5">
      <w:pPr>
        <w:pStyle w:val="a6"/>
        <w:numPr>
          <w:ilvl w:val="0"/>
          <w:numId w:val="12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WLAN MAC does not support identification of PDCP/RLC entities. In LTE, the identification is provided by LCID in MAC header.</w:t>
      </w:r>
      <w:r w:rsidR="00D51BE4">
        <w:rPr>
          <w:rFonts w:hint="eastAsia"/>
          <w:sz w:val="22"/>
          <w:lang w:val="en-US" w:eastAsia="ko-KR"/>
        </w:rPr>
        <w:t xml:space="preserve"> Moreover, the WLAN MAC cannot look into the MAC SDU as it is ciphered bit-string.</w:t>
      </w:r>
    </w:p>
    <w:p w:rsidR="008374C5" w:rsidRDefault="00BE23AF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From the above findings, we propose followings:</w:t>
      </w:r>
    </w:p>
    <w:p w:rsidR="00BE23AF" w:rsidRPr="00D51BE4" w:rsidRDefault="00C93D05" w:rsidP="00BE23AF">
      <w:pPr>
        <w:pStyle w:val="a6"/>
        <w:numPr>
          <w:ilvl w:val="0"/>
          <w:numId w:val="13"/>
        </w:numPr>
        <w:ind w:leftChars="0"/>
        <w:rPr>
          <w:b/>
          <w:sz w:val="22"/>
          <w:lang w:val="en-US" w:eastAsia="ko-KR"/>
        </w:rPr>
      </w:pPr>
      <w:r w:rsidRPr="00D51BE4">
        <w:rPr>
          <w:rFonts w:hint="eastAsia"/>
          <w:b/>
          <w:sz w:val="22"/>
          <w:lang w:val="en-US" w:eastAsia="ko-KR"/>
        </w:rPr>
        <w:t xml:space="preserve">To support </w:t>
      </w:r>
      <w:r w:rsidR="00BE23AF" w:rsidRPr="00D51BE4">
        <w:rPr>
          <w:rFonts w:hint="eastAsia"/>
          <w:b/>
          <w:sz w:val="22"/>
          <w:lang w:val="en-US" w:eastAsia="ko-KR"/>
        </w:rPr>
        <w:t xml:space="preserve">error-free transmission, </w:t>
      </w:r>
      <w:r w:rsidR="005603E2">
        <w:rPr>
          <w:rFonts w:hint="eastAsia"/>
          <w:b/>
          <w:sz w:val="22"/>
          <w:lang w:val="en-US" w:eastAsia="ko-KR"/>
        </w:rPr>
        <w:t>an</w:t>
      </w:r>
      <w:r w:rsidR="00BE23AF" w:rsidRPr="00D51BE4">
        <w:rPr>
          <w:rFonts w:hint="eastAsia"/>
          <w:b/>
          <w:sz w:val="22"/>
          <w:lang w:val="en-US" w:eastAsia="ko-KR"/>
        </w:rPr>
        <w:t xml:space="preserve"> </w:t>
      </w:r>
      <w:r w:rsidR="00400940">
        <w:rPr>
          <w:rFonts w:hint="eastAsia"/>
          <w:b/>
          <w:sz w:val="22"/>
          <w:lang w:val="en-US" w:eastAsia="ko-KR"/>
        </w:rPr>
        <w:t>AM</w:t>
      </w:r>
      <w:r w:rsidR="00BE23AF" w:rsidRPr="00D51BE4">
        <w:rPr>
          <w:rFonts w:hint="eastAsia"/>
          <w:b/>
          <w:sz w:val="22"/>
          <w:lang w:val="en-US" w:eastAsia="ko-KR"/>
        </w:rPr>
        <w:t xml:space="preserve"> RLC entity should be used between PDCP and WLAN MAC.</w:t>
      </w:r>
    </w:p>
    <w:p w:rsidR="00BE23AF" w:rsidRPr="00D51BE4" w:rsidRDefault="00BE23AF" w:rsidP="00BE23AF">
      <w:pPr>
        <w:pStyle w:val="a6"/>
        <w:numPr>
          <w:ilvl w:val="0"/>
          <w:numId w:val="13"/>
        </w:numPr>
        <w:ind w:leftChars="0"/>
        <w:rPr>
          <w:b/>
          <w:sz w:val="22"/>
          <w:lang w:val="en-US" w:eastAsia="ko-KR"/>
        </w:rPr>
      </w:pPr>
      <w:r w:rsidRPr="00D51BE4">
        <w:rPr>
          <w:rFonts w:hint="eastAsia"/>
          <w:b/>
          <w:sz w:val="22"/>
          <w:lang w:val="en-US" w:eastAsia="ko-KR"/>
        </w:rPr>
        <w:t>To identify PDCP</w:t>
      </w:r>
      <w:r w:rsidR="00C93D05" w:rsidRPr="00D51BE4">
        <w:rPr>
          <w:rFonts w:hint="eastAsia"/>
          <w:b/>
          <w:sz w:val="22"/>
          <w:lang w:val="en-US" w:eastAsia="ko-KR"/>
        </w:rPr>
        <w:t>/RLC</w:t>
      </w:r>
      <w:r w:rsidRPr="00D51BE4">
        <w:rPr>
          <w:rFonts w:hint="eastAsia"/>
          <w:b/>
          <w:sz w:val="22"/>
          <w:lang w:val="en-US" w:eastAsia="ko-KR"/>
        </w:rPr>
        <w:t xml:space="preserve"> entity, an </w:t>
      </w:r>
      <w:r w:rsidR="00D51BE4">
        <w:rPr>
          <w:rFonts w:hint="eastAsia"/>
          <w:b/>
          <w:sz w:val="22"/>
          <w:lang w:val="en-US" w:eastAsia="ko-KR"/>
        </w:rPr>
        <w:t xml:space="preserve">L2 </w:t>
      </w:r>
      <w:r w:rsidRPr="00D51BE4">
        <w:rPr>
          <w:rFonts w:hint="eastAsia"/>
          <w:b/>
          <w:sz w:val="22"/>
          <w:lang w:val="en-US" w:eastAsia="ko-KR"/>
        </w:rPr>
        <w:t xml:space="preserve">identification </w:t>
      </w:r>
      <w:r w:rsidR="00D51BE4">
        <w:rPr>
          <w:rFonts w:hint="eastAsia"/>
          <w:b/>
          <w:sz w:val="22"/>
          <w:lang w:val="en-US" w:eastAsia="ko-KR"/>
        </w:rPr>
        <w:t>entity</w:t>
      </w:r>
      <w:r w:rsidRPr="00D51BE4">
        <w:rPr>
          <w:rFonts w:hint="eastAsia"/>
          <w:b/>
          <w:sz w:val="22"/>
          <w:lang w:val="en-US" w:eastAsia="ko-KR"/>
        </w:rPr>
        <w:t xml:space="preserve"> should be used between RLC and WLAN MAC.</w:t>
      </w:r>
    </w:p>
    <w:p w:rsidR="00BE23AF" w:rsidRDefault="00D51BE4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Figure 2 shows the proposed user plane architecture for LTE-WLAN integration.</w:t>
      </w:r>
    </w:p>
    <w:p w:rsidR="00BE23AF" w:rsidRPr="00C65823" w:rsidRDefault="008B6C7C" w:rsidP="00BE23AF">
      <w:pPr>
        <w:jc w:val="center"/>
        <w:rPr>
          <w:sz w:val="22"/>
          <w:lang w:val="en-US" w:eastAsia="ko-KR"/>
        </w:rPr>
      </w:pPr>
      <w:r>
        <w:object w:dxaOrig="9845" w:dyaOrig="5876">
          <v:shape id="_x0000_i1026" type="#_x0000_t75" style="width:344.4pt;height:205.45pt" o:ole="">
            <v:imagedata r:id="rId10" o:title=""/>
          </v:shape>
          <o:OLEObject Type="Embed" ProgID="Visio.Drawing.11" ShapeID="_x0000_i1026" DrawAspect="Content" ObjectID="_1490189127" r:id="rId11"/>
        </w:object>
      </w:r>
    </w:p>
    <w:p w:rsidR="00D51BE4" w:rsidRPr="00BB7F28" w:rsidRDefault="00D51BE4" w:rsidP="00D51BE4">
      <w:pPr>
        <w:jc w:val="center"/>
        <w:rPr>
          <w:b/>
          <w:sz w:val="22"/>
          <w:lang w:val="en-US" w:eastAsia="ko-KR"/>
        </w:rPr>
      </w:pPr>
      <w:proofErr w:type="gramStart"/>
      <w:r w:rsidRPr="00BB7F28">
        <w:rPr>
          <w:rFonts w:hint="eastAsia"/>
          <w:b/>
          <w:sz w:val="22"/>
          <w:lang w:val="en-US" w:eastAsia="ko-KR"/>
        </w:rPr>
        <w:t xml:space="preserve">Figure </w:t>
      </w:r>
      <w:r>
        <w:rPr>
          <w:rFonts w:hint="eastAsia"/>
          <w:b/>
          <w:sz w:val="22"/>
          <w:lang w:val="en-US" w:eastAsia="ko-KR"/>
        </w:rPr>
        <w:t>2</w:t>
      </w:r>
      <w:r w:rsidRPr="00BB7F28">
        <w:rPr>
          <w:rFonts w:hint="eastAsia"/>
          <w:b/>
          <w:sz w:val="22"/>
          <w:lang w:val="en-US" w:eastAsia="ko-KR"/>
        </w:rPr>
        <w:t>.</w:t>
      </w:r>
      <w:proofErr w:type="gramEnd"/>
      <w:r w:rsidRPr="00BB7F28">
        <w:rPr>
          <w:rFonts w:hint="eastAsia"/>
          <w:b/>
          <w:sz w:val="22"/>
          <w:lang w:val="en-US" w:eastAsia="ko-KR"/>
        </w:rPr>
        <w:t xml:space="preserve"> User plan</w:t>
      </w:r>
      <w:r>
        <w:rPr>
          <w:rFonts w:hint="eastAsia"/>
          <w:b/>
          <w:sz w:val="22"/>
          <w:lang w:val="en-US" w:eastAsia="ko-KR"/>
        </w:rPr>
        <w:t>e</w:t>
      </w:r>
      <w:r w:rsidRPr="00BB7F28">
        <w:rPr>
          <w:rFonts w:hint="eastAsia"/>
          <w:b/>
          <w:sz w:val="22"/>
          <w:lang w:val="en-US" w:eastAsia="ko-KR"/>
        </w:rPr>
        <w:t xml:space="preserve"> architecture supporting </w:t>
      </w:r>
      <w:r>
        <w:rPr>
          <w:rFonts w:hint="eastAsia"/>
          <w:b/>
          <w:sz w:val="22"/>
          <w:lang w:val="en-US" w:eastAsia="ko-KR"/>
        </w:rPr>
        <w:t>LTE-WLAN integration</w:t>
      </w:r>
    </w:p>
    <w:p w:rsidR="006F2E10" w:rsidRDefault="006F2E10" w:rsidP="006E4E45">
      <w:pPr>
        <w:rPr>
          <w:lang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D51BE4" w:rsidRDefault="00E626F8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For the user plane architecture to support LTE-WLAN integration, we have following proposals.</w:t>
      </w:r>
    </w:p>
    <w:p w:rsidR="005603E2" w:rsidRPr="00D51BE4" w:rsidRDefault="005603E2" w:rsidP="005603E2">
      <w:pPr>
        <w:pStyle w:val="a6"/>
        <w:numPr>
          <w:ilvl w:val="0"/>
          <w:numId w:val="14"/>
        </w:numPr>
        <w:ind w:leftChars="0"/>
        <w:rPr>
          <w:b/>
          <w:sz w:val="22"/>
          <w:lang w:val="en-US" w:eastAsia="ko-KR"/>
        </w:rPr>
      </w:pPr>
      <w:r w:rsidRPr="00D51BE4">
        <w:rPr>
          <w:rFonts w:hint="eastAsia"/>
          <w:b/>
          <w:sz w:val="22"/>
          <w:lang w:val="en-US" w:eastAsia="ko-KR"/>
        </w:rPr>
        <w:t xml:space="preserve">To support error-free transmission, </w:t>
      </w:r>
      <w:r>
        <w:rPr>
          <w:rFonts w:hint="eastAsia"/>
          <w:b/>
          <w:sz w:val="22"/>
          <w:lang w:val="en-US" w:eastAsia="ko-KR"/>
        </w:rPr>
        <w:t>an</w:t>
      </w:r>
      <w:r w:rsidRPr="00D51BE4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AM</w:t>
      </w:r>
      <w:r w:rsidRPr="00D51BE4">
        <w:rPr>
          <w:rFonts w:hint="eastAsia"/>
          <w:b/>
          <w:sz w:val="22"/>
          <w:lang w:val="en-US" w:eastAsia="ko-KR"/>
        </w:rPr>
        <w:t xml:space="preserve"> RLC entity should be used between PDCP and WLAN MAC.</w:t>
      </w:r>
    </w:p>
    <w:p w:rsidR="00E626F8" w:rsidRPr="00D51BE4" w:rsidRDefault="00E626F8" w:rsidP="00E626F8">
      <w:pPr>
        <w:pStyle w:val="a6"/>
        <w:numPr>
          <w:ilvl w:val="0"/>
          <w:numId w:val="14"/>
        </w:numPr>
        <w:ind w:leftChars="0"/>
        <w:rPr>
          <w:b/>
          <w:sz w:val="22"/>
          <w:lang w:val="en-US" w:eastAsia="ko-KR"/>
        </w:rPr>
      </w:pPr>
      <w:r w:rsidRPr="00D51BE4">
        <w:rPr>
          <w:rFonts w:hint="eastAsia"/>
          <w:b/>
          <w:sz w:val="22"/>
          <w:lang w:val="en-US" w:eastAsia="ko-KR"/>
        </w:rPr>
        <w:t xml:space="preserve">To identify PDCP/RLC entity, an </w:t>
      </w:r>
      <w:r>
        <w:rPr>
          <w:rFonts w:hint="eastAsia"/>
          <w:b/>
          <w:sz w:val="22"/>
          <w:lang w:val="en-US" w:eastAsia="ko-KR"/>
        </w:rPr>
        <w:t xml:space="preserve">L2 </w:t>
      </w:r>
      <w:r w:rsidRPr="00D51BE4">
        <w:rPr>
          <w:rFonts w:hint="eastAsia"/>
          <w:b/>
          <w:sz w:val="22"/>
          <w:lang w:val="en-US" w:eastAsia="ko-KR"/>
        </w:rPr>
        <w:t xml:space="preserve">identification </w:t>
      </w:r>
      <w:r>
        <w:rPr>
          <w:rFonts w:hint="eastAsia"/>
          <w:b/>
          <w:sz w:val="22"/>
          <w:lang w:val="en-US" w:eastAsia="ko-KR"/>
        </w:rPr>
        <w:t>entity</w:t>
      </w:r>
      <w:r w:rsidRPr="00D51BE4">
        <w:rPr>
          <w:rFonts w:hint="eastAsia"/>
          <w:b/>
          <w:sz w:val="22"/>
          <w:lang w:val="en-US" w:eastAsia="ko-KR"/>
        </w:rPr>
        <w:t xml:space="preserve"> should be used between RLC and WLAN MAC.</w:t>
      </w:r>
    </w:p>
    <w:p w:rsidR="00E626F8" w:rsidRPr="00E626F8" w:rsidRDefault="00E626F8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Finally, </w:t>
      </w:r>
      <w:r w:rsidRPr="00E626F8">
        <w:rPr>
          <w:rFonts w:hint="eastAsia"/>
          <w:b/>
          <w:sz w:val="22"/>
          <w:lang w:val="en-US" w:eastAsia="ko-KR"/>
        </w:rPr>
        <w:t xml:space="preserve">we propose to adopt the Figure 2 as </w:t>
      </w:r>
      <w:proofErr w:type="gramStart"/>
      <w:r w:rsidRPr="00E626F8">
        <w:rPr>
          <w:rFonts w:hint="eastAsia"/>
          <w:b/>
          <w:sz w:val="22"/>
          <w:lang w:val="en-US" w:eastAsia="ko-KR"/>
        </w:rPr>
        <w:t>a user</w:t>
      </w:r>
      <w:proofErr w:type="gramEnd"/>
      <w:r w:rsidRPr="00E626F8">
        <w:rPr>
          <w:rFonts w:hint="eastAsia"/>
          <w:b/>
          <w:sz w:val="22"/>
          <w:lang w:val="en-US" w:eastAsia="ko-KR"/>
        </w:rPr>
        <w:t xml:space="preserve"> plane architecture</w:t>
      </w:r>
      <w:r>
        <w:rPr>
          <w:rFonts w:hint="eastAsia"/>
          <w:b/>
          <w:sz w:val="22"/>
          <w:lang w:val="en-US" w:eastAsia="ko-KR"/>
        </w:rPr>
        <w:t xml:space="preserve"> for LTE-WLAN integration</w:t>
      </w:r>
      <w:r w:rsidRPr="00E626F8">
        <w:rPr>
          <w:rFonts w:hint="eastAsia"/>
          <w:b/>
          <w:sz w:val="22"/>
          <w:lang w:val="en-US" w:eastAsia="ko-KR"/>
        </w:rPr>
        <w:t>.</w:t>
      </w:r>
    </w:p>
    <w:sectPr w:rsidR="00E626F8" w:rsidRPr="00E626F8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B95" w:rsidRDefault="00257B95">
      <w:pPr>
        <w:spacing w:after="0"/>
      </w:pPr>
      <w:r>
        <w:separator/>
      </w:r>
    </w:p>
  </w:endnote>
  <w:endnote w:type="continuationSeparator" w:id="0">
    <w:p w:rsidR="00257B95" w:rsidRDefault="00257B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7CD6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B95" w:rsidRDefault="00257B95">
      <w:pPr>
        <w:spacing w:after="0"/>
      </w:pPr>
      <w:r>
        <w:separator/>
      </w:r>
    </w:p>
  </w:footnote>
  <w:footnote w:type="continuationSeparator" w:id="0">
    <w:p w:rsidR="00257B95" w:rsidRDefault="00257B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9"/>
  </w:num>
  <w:num w:numId="5">
    <w:abstractNumId w:val="4"/>
  </w:num>
  <w:num w:numId="6">
    <w:abstractNumId w:val="6"/>
  </w:num>
  <w:num w:numId="7">
    <w:abstractNumId w:val="12"/>
  </w:num>
  <w:num w:numId="8">
    <w:abstractNumId w:val="10"/>
  </w:num>
  <w:num w:numId="9">
    <w:abstractNumId w:val="3"/>
  </w:num>
  <w:num w:numId="10">
    <w:abstractNumId w:val="7"/>
  </w:num>
  <w:num w:numId="11">
    <w:abstractNumId w:val="1"/>
  </w:num>
  <w:num w:numId="12">
    <w:abstractNumId w:val="1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146E5"/>
    <w:rsid w:val="0002241A"/>
    <w:rsid w:val="000224E8"/>
    <w:rsid w:val="0002583C"/>
    <w:rsid w:val="000261D6"/>
    <w:rsid w:val="000316B9"/>
    <w:rsid w:val="00045D88"/>
    <w:rsid w:val="000536D8"/>
    <w:rsid w:val="00063B30"/>
    <w:rsid w:val="000658D8"/>
    <w:rsid w:val="000669F9"/>
    <w:rsid w:val="00083310"/>
    <w:rsid w:val="000929E7"/>
    <w:rsid w:val="00092DA6"/>
    <w:rsid w:val="000959C4"/>
    <w:rsid w:val="000A36BE"/>
    <w:rsid w:val="000B51AA"/>
    <w:rsid w:val="000C6778"/>
    <w:rsid w:val="000D470A"/>
    <w:rsid w:val="000E1226"/>
    <w:rsid w:val="000F0E2C"/>
    <w:rsid w:val="000F522D"/>
    <w:rsid w:val="00116C52"/>
    <w:rsid w:val="0013687D"/>
    <w:rsid w:val="00142D42"/>
    <w:rsid w:val="00145768"/>
    <w:rsid w:val="00161A11"/>
    <w:rsid w:val="0016495D"/>
    <w:rsid w:val="0017369A"/>
    <w:rsid w:val="00180176"/>
    <w:rsid w:val="00183E91"/>
    <w:rsid w:val="001918D0"/>
    <w:rsid w:val="00195989"/>
    <w:rsid w:val="00196AEC"/>
    <w:rsid w:val="001A1173"/>
    <w:rsid w:val="001A3837"/>
    <w:rsid w:val="001A5F32"/>
    <w:rsid w:val="001D3E96"/>
    <w:rsid w:val="001D6827"/>
    <w:rsid w:val="001D7FA0"/>
    <w:rsid w:val="001E0E22"/>
    <w:rsid w:val="001E2292"/>
    <w:rsid w:val="001F158E"/>
    <w:rsid w:val="001F2D1C"/>
    <w:rsid w:val="002075AD"/>
    <w:rsid w:val="0021726B"/>
    <w:rsid w:val="00240EF2"/>
    <w:rsid w:val="002474E4"/>
    <w:rsid w:val="00254980"/>
    <w:rsid w:val="00257B95"/>
    <w:rsid w:val="00260201"/>
    <w:rsid w:val="00262F2E"/>
    <w:rsid w:val="00273D5A"/>
    <w:rsid w:val="002761B4"/>
    <w:rsid w:val="002761EF"/>
    <w:rsid w:val="002B65FF"/>
    <w:rsid w:val="002C38A6"/>
    <w:rsid w:val="002D13B6"/>
    <w:rsid w:val="002E0A75"/>
    <w:rsid w:val="00300EB2"/>
    <w:rsid w:val="00310647"/>
    <w:rsid w:val="00321397"/>
    <w:rsid w:val="0032613C"/>
    <w:rsid w:val="00330B70"/>
    <w:rsid w:val="003328B1"/>
    <w:rsid w:val="00332D0D"/>
    <w:rsid w:val="00333352"/>
    <w:rsid w:val="00334230"/>
    <w:rsid w:val="0034036A"/>
    <w:rsid w:val="00342405"/>
    <w:rsid w:val="00343C8F"/>
    <w:rsid w:val="0035600C"/>
    <w:rsid w:val="00357149"/>
    <w:rsid w:val="0036750D"/>
    <w:rsid w:val="003731DF"/>
    <w:rsid w:val="003902CD"/>
    <w:rsid w:val="003A1EDE"/>
    <w:rsid w:val="003A2009"/>
    <w:rsid w:val="003C5DEF"/>
    <w:rsid w:val="003D2CF1"/>
    <w:rsid w:val="003E4A1F"/>
    <w:rsid w:val="003F3F13"/>
    <w:rsid w:val="003F65DB"/>
    <w:rsid w:val="00400940"/>
    <w:rsid w:val="004026CF"/>
    <w:rsid w:val="004252D0"/>
    <w:rsid w:val="0046022D"/>
    <w:rsid w:val="004619D1"/>
    <w:rsid w:val="0048005E"/>
    <w:rsid w:val="00494320"/>
    <w:rsid w:val="004B2CCE"/>
    <w:rsid w:val="004B568B"/>
    <w:rsid w:val="004C1468"/>
    <w:rsid w:val="004C5DBA"/>
    <w:rsid w:val="004D3CE9"/>
    <w:rsid w:val="004E6E56"/>
    <w:rsid w:val="0050669A"/>
    <w:rsid w:val="00517B55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92331"/>
    <w:rsid w:val="005A3090"/>
    <w:rsid w:val="005A527E"/>
    <w:rsid w:val="005B161B"/>
    <w:rsid w:val="005B1E63"/>
    <w:rsid w:val="005B219D"/>
    <w:rsid w:val="005C13A8"/>
    <w:rsid w:val="005C3160"/>
    <w:rsid w:val="005C32A4"/>
    <w:rsid w:val="005D2904"/>
    <w:rsid w:val="005D7F7C"/>
    <w:rsid w:val="005F4E51"/>
    <w:rsid w:val="00600704"/>
    <w:rsid w:val="006159AE"/>
    <w:rsid w:val="00622D7C"/>
    <w:rsid w:val="006252B4"/>
    <w:rsid w:val="00643D00"/>
    <w:rsid w:val="006632E7"/>
    <w:rsid w:val="00667461"/>
    <w:rsid w:val="00670224"/>
    <w:rsid w:val="00670950"/>
    <w:rsid w:val="00670BB9"/>
    <w:rsid w:val="0068065A"/>
    <w:rsid w:val="00682639"/>
    <w:rsid w:val="00690CF7"/>
    <w:rsid w:val="006B14DF"/>
    <w:rsid w:val="006B59F5"/>
    <w:rsid w:val="006B5CBF"/>
    <w:rsid w:val="006C106D"/>
    <w:rsid w:val="006C253E"/>
    <w:rsid w:val="006D6656"/>
    <w:rsid w:val="006D7639"/>
    <w:rsid w:val="006E4E45"/>
    <w:rsid w:val="006E5978"/>
    <w:rsid w:val="006F2E10"/>
    <w:rsid w:val="006F329C"/>
    <w:rsid w:val="006F4C26"/>
    <w:rsid w:val="00704134"/>
    <w:rsid w:val="00731A2B"/>
    <w:rsid w:val="00735D56"/>
    <w:rsid w:val="00752256"/>
    <w:rsid w:val="00761340"/>
    <w:rsid w:val="00782BF6"/>
    <w:rsid w:val="0078341D"/>
    <w:rsid w:val="00790415"/>
    <w:rsid w:val="00797683"/>
    <w:rsid w:val="007A0A5F"/>
    <w:rsid w:val="007A1688"/>
    <w:rsid w:val="007A2942"/>
    <w:rsid w:val="007A5D31"/>
    <w:rsid w:val="007C4A95"/>
    <w:rsid w:val="007C6477"/>
    <w:rsid w:val="007C770C"/>
    <w:rsid w:val="007D6958"/>
    <w:rsid w:val="007E262F"/>
    <w:rsid w:val="007E400E"/>
    <w:rsid w:val="007E4FEF"/>
    <w:rsid w:val="007F64DD"/>
    <w:rsid w:val="008107B5"/>
    <w:rsid w:val="008156F9"/>
    <w:rsid w:val="00824C73"/>
    <w:rsid w:val="0082775A"/>
    <w:rsid w:val="00831FA3"/>
    <w:rsid w:val="008374C5"/>
    <w:rsid w:val="0084041C"/>
    <w:rsid w:val="008404E7"/>
    <w:rsid w:val="008452D8"/>
    <w:rsid w:val="00845B1A"/>
    <w:rsid w:val="00846E42"/>
    <w:rsid w:val="0085151E"/>
    <w:rsid w:val="008733DC"/>
    <w:rsid w:val="00887342"/>
    <w:rsid w:val="00892BBD"/>
    <w:rsid w:val="00893B99"/>
    <w:rsid w:val="008A7C8A"/>
    <w:rsid w:val="008B6C7C"/>
    <w:rsid w:val="008C570A"/>
    <w:rsid w:val="008C6439"/>
    <w:rsid w:val="008C6DB1"/>
    <w:rsid w:val="008C715E"/>
    <w:rsid w:val="008D5B7C"/>
    <w:rsid w:val="008F4438"/>
    <w:rsid w:val="008F70A7"/>
    <w:rsid w:val="00916410"/>
    <w:rsid w:val="009207B8"/>
    <w:rsid w:val="00927C62"/>
    <w:rsid w:val="00930F09"/>
    <w:rsid w:val="00952F15"/>
    <w:rsid w:val="00965FC1"/>
    <w:rsid w:val="00967BC7"/>
    <w:rsid w:val="00971980"/>
    <w:rsid w:val="00975589"/>
    <w:rsid w:val="00985AEF"/>
    <w:rsid w:val="0098656A"/>
    <w:rsid w:val="00992696"/>
    <w:rsid w:val="009B3EB6"/>
    <w:rsid w:val="009C029D"/>
    <w:rsid w:val="009C3645"/>
    <w:rsid w:val="009C37FA"/>
    <w:rsid w:val="009C4F6D"/>
    <w:rsid w:val="009D7106"/>
    <w:rsid w:val="009F3C62"/>
    <w:rsid w:val="009F7334"/>
    <w:rsid w:val="00A0059D"/>
    <w:rsid w:val="00A02F28"/>
    <w:rsid w:val="00A10654"/>
    <w:rsid w:val="00A24C28"/>
    <w:rsid w:val="00A3386A"/>
    <w:rsid w:val="00A3626A"/>
    <w:rsid w:val="00A510C2"/>
    <w:rsid w:val="00A561BF"/>
    <w:rsid w:val="00A711BC"/>
    <w:rsid w:val="00A7297F"/>
    <w:rsid w:val="00A73011"/>
    <w:rsid w:val="00A737E8"/>
    <w:rsid w:val="00A74440"/>
    <w:rsid w:val="00A75F2B"/>
    <w:rsid w:val="00A86EF5"/>
    <w:rsid w:val="00A92239"/>
    <w:rsid w:val="00AA5B6F"/>
    <w:rsid w:val="00AB22F6"/>
    <w:rsid w:val="00AB7DB8"/>
    <w:rsid w:val="00AC03FC"/>
    <w:rsid w:val="00AD1522"/>
    <w:rsid w:val="00AD3DCA"/>
    <w:rsid w:val="00AF29CF"/>
    <w:rsid w:val="00AF6EFB"/>
    <w:rsid w:val="00B03278"/>
    <w:rsid w:val="00B10A91"/>
    <w:rsid w:val="00B21493"/>
    <w:rsid w:val="00B42BF5"/>
    <w:rsid w:val="00B449D9"/>
    <w:rsid w:val="00B51E6F"/>
    <w:rsid w:val="00B5700C"/>
    <w:rsid w:val="00B57E73"/>
    <w:rsid w:val="00B66BEE"/>
    <w:rsid w:val="00B7741C"/>
    <w:rsid w:val="00B86CB8"/>
    <w:rsid w:val="00B960BB"/>
    <w:rsid w:val="00B96FFD"/>
    <w:rsid w:val="00BA2E5A"/>
    <w:rsid w:val="00BB7F28"/>
    <w:rsid w:val="00BC5821"/>
    <w:rsid w:val="00BD3D1D"/>
    <w:rsid w:val="00BE23AF"/>
    <w:rsid w:val="00BE2B8C"/>
    <w:rsid w:val="00C01C86"/>
    <w:rsid w:val="00C05FB7"/>
    <w:rsid w:val="00C10FE3"/>
    <w:rsid w:val="00C166E6"/>
    <w:rsid w:val="00C217B2"/>
    <w:rsid w:val="00C336CA"/>
    <w:rsid w:val="00C36A59"/>
    <w:rsid w:val="00C427F5"/>
    <w:rsid w:val="00C433A8"/>
    <w:rsid w:val="00C54497"/>
    <w:rsid w:val="00C65823"/>
    <w:rsid w:val="00C6797F"/>
    <w:rsid w:val="00C70144"/>
    <w:rsid w:val="00C73FA7"/>
    <w:rsid w:val="00C76360"/>
    <w:rsid w:val="00C87A45"/>
    <w:rsid w:val="00C93D05"/>
    <w:rsid w:val="00CA01A9"/>
    <w:rsid w:val="00CE018A"/>
    <w:rsid w:val="00CF77A1"/>
    <w:rsid w:val="00D01CFF"/>
    <w:rsid w:val="00D031A5"/>
    <w:rsid w:val="00D10B7F"/>
    <w:rsid w:val="00D14F34"/>
    <w:rsid w:val="00D14FBF"/>
    <w:rsid w:val="00D1676B"/>
    <w:rsid w:val="00D22D7A"/>
    <w:rsid w:val="00D25218"/>
    <w:rsid w:val="00D370B7"/>
    <w:rsid w:val="00D51BE4"/>
    <w:rsid w:val="00D5580F"/>
    <w:rsid w:val="00D574DC"/>
    <w:rsid w:val="00D6713B"/>
    <w:rsid w:val="00D7187D"/>
    <w:rsid w:val="00D849BC"/>
    <w:rsid w:val="00D951D6"/>
    <w:rsid w:val="00DA19C4"/>
    <w:rsid w:val="00DB03AF"/>
    <w:rsid w:val="00DB1549"/>
    <w:rsid w:val="00DB1E6C"/>
    <w:rsid w:val="00DC74B5"/>
    <w:rsid w:val="00E00A6F"/>
    <w:rsid w:val="00E17353"/>
    <w:rsid w:val="00E200A9"/>
    <w:rsid w:val="00E22594"/>
    <w:rsid w:val="00E26A5A"/>
    <w:rsid w:val="00E45C0C"/>
    <w:rsid w:val="00E4784A"/>
    <w:rsid w:val="00E626F8"/>
    <w:rsid w:val="00E71983"/>
    <w:rsid w:val="00E72EB7"/>
    <w:rsid w:val="00E74E40"/>
    <w:rsid w:val="00E75414"/>
    <w:rsid w:val="00E766DF"/>
    <w:rsid w:val="00E808EE"/>
    <w:rsid w:val="00E97CD6"/>
    <w:rsid w:val="00EC0E86"/>
    <w:rsid w:val="00EC3E10"/>
    <w:rsid w:val="00EC5074"/>
    <w:rsid w:val="00ED04B0"/>
    <w:rsid w:val="00ED231B"/>
    <w:rsid w:val="00EE68E0"/>
    <w:rsid w:val="00EE7C0C"/>
    <w:rsid w:val="00EF0AC5"/>
    <w:rsid w:val="00EF14FD"/>
    <w:rsid w:val="00EF3653"/>
    <w:rsid w:val="00F072A0"/>
    <w:rsid w:val="00F136B6"/>
    <w:rsid w:val="00F21D76"/>
    <w:rsid w:val="00F23E58"/>
    <w:rsid w:val="00F24641"/>
    <w:rsid w:val="00F34D9A"/>
    <w:rsid w:val="00F420F1"/>
    <w:rsid w:val="00F4298A"/>
    <w:rsid w:val="00F6326B"/>
    <w:rsid w:val="00F665D2"/>
    <w:rsid w:val="00FB289D"/>
    <w:rsid w:val="00FB2900"/>
    <w:rsid w:val="00FE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seungjune.yi</cp:lastModifiedBy>
  <cp:revision>91</cp:revision>
  <dcterms:created xsi:type="dcterms:W3CDTF">2015-03-31T23:25:00Z</dcterms:created>
  <dcterms:modified xsi:type="dcterms:W3CDTF">2015-04-10T07:37:00Z</dcterms:modified>
</cp:coreProperties>
</file>